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23" w:rsidRPr="00042506" w:rsidRDefault="00551D23" w:rsidP="00127B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Социальный контракт на мероприятия, направленные на преодоление гражданином трудной жизненной ситуации</w:t>
      </w:r>
    </w:p>
    <w:p w:rsidR="008E6AAA" w:rsidRDefault="00551D23" w:rsidP="00127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иными мероприятиями понимаются мероприятия, направленные на оказание государственной социальной помощи,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</w:t>
      </w:r>
      <w:proofErr w:type="gramEnd"/>
    </w:p>
    <w:p w:rsidR="00127B17" w:rsidRDefault="00127B17" w:rsidP="0012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AAA" w:rsidRPr="0044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«Перечень типовых трудных жизненных ситуаций»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 заявителя;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составе семьи заявителя ребенка-инвалида (детей-инвалидов), нуждающегося в постоянном постороннем уходе по заключению медицинской организации;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центра занятости населения по месту жительства заявителя об отсутствии подходящих рабочих мест для трудоспособного заявителя или трудоспособного члена его семьи и о возможности обучения (переобучения) с целью трудоустройства в течение 3 месяцев;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семьях,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образования, несовершеннолетнего ребенка (детей);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утрату (повреждение)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</w:p>
    <w:p w:rsidR="00F42728" w:rsidRDefault="00F42728" w:rsidP="00F4272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товаров первой необходимости и товаров, необходимых для получения школьного и дошкольного образования представлен в </w:t>
      </w:r>
      <w:r w:rsidR="00C0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1.</w:t>
      </w:r>
    </w:p>
    <w:p w:rsidR="00551D23" w:rsidRPr="00551D23" w:rsidRDefault="00551D23" w:rsidP="00F4272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 заключается на срок не более 6 месяцев.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Денежная выплата  производится в размере величины </w:t>
      </w:r>
      <w:hyperlink r:id="rId5" w:anchor="/document/8739596/entry/0" w:history="1">
        <w:r w:rsidRPr="00F42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</w:t>
        </w:r>
        <w:r w:rsidRPr="00F42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</w:t>
        </w:r>
        <w:r w:rsidRPr="00F42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житочного минимума</w:t>
        </w:r>
      </w:hyperlink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трудоспособного населения на период действия социального контракта. При этом общий период выплат в рамках данного мероприятия не может превышать 6 месяцев. Выплата может осуществляться как ежемесячно, так и единовременно за весь период действия социального контракта.</w:t>
      </w:r>
    </w:p>
    <w:p w:rsidR="00F42728" w:rsidRPr="00F42728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 единовременной выплаты определяется путем умножения величины </w:t>
      </w:r>
      <w:hyperlink r:id="rId6" w:anchor="/document/8739596/entry/0" w:history="1">
        <w:r w:rsidRPr="00F42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F4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трудоспособного населения на количество месяцев, на которые заключается социальный контракт.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обязан: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предпринять действия по выполнению мероприятий, предусмотренных социальным контрактом;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представлять ежемесячно в УСЗН сведения, подтверждающие расходование социального пособия на реализацию мероприятий, предусмотренных социальным контрактом;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предпринять действия, направленные на сохранение здоровья, в том числе на ежегодное прохождение профилактического медицинского осмотра или диспансеризации,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противопоказаний;</w:t>
      </w:r>
    </w:p>
    <w:p w:rsid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обеспечить посещение несовершеннолетними членами семьи организации дошкольного и (или) школьного образова</w:t>
      </w:r>
      <w:r w:rsidR="00884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ния;</w:t>
      </w:r>
    </w:p>
    <w:p w:rsidR="008842C2" w:rsidRDefault="008842C2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обеспечить возврат социального пособия, потраченного не целевым образом, а также в случае не выполнения мероприятий, предусмотренных программой социальной адаптации;</w:t>
      </w:r>
    </w:p>
    <w:p w:rsidR="008842C2" w:rsidRDefault="008842C2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предоставить через три месяца после окончания срока действия социального контракта в Управление сведения о доходах заявителя (семьи заявителя) за три месяца, следующие за месяцем окончания срока действия социального контракта;</w:t>
      </w:r>
    </w:p>
    <w:p w:rsidR="008842C2" w:rsidRPr="00551D23" w:rsidRDefault="008842C2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представлять по запросу Управления информацию об условиях жизни заявителя (семьи заявителя) в течение двенадцати месяцев со дня окончания срока действия настоящего социального контракта.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имеет право: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заявитель, члены его семьи являются гражданами Российской Федерации и проживают на территории Челябинской области;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семья по не зависящим от заявителя и членов его семьи причинам</w:t>
      </w:r>
      <w:proofErr w:type="gramStart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(*) </w:t>
      </w:r>
      <w:proofErr w:type="gramEnd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совершеннолетние дееспособные члены семьи заявителя выразили согласие с условиями социального контракта;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Условия: 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(</w:t>
      </w:r>
      <w:bookmarkStart w:id="0" w:name="_GoBack"/>
      <w:bookmarkEnd w:id="0"/>
      <w:r w:rsidR="00444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F42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расчете на душу населения - </w:t>
      </w:r>
      <w:r w:rsidR="00F42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14279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</w:t>
      </w:r>
    </w:p>
    <w:p w:rsidR="00E0597C" w:rsidRDefault="00E0597C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Причины, по которым гражданин имеет среднедушевой доход ниже величины прожиточного минимума: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инвалидность одного или нескольких членов семьи - для малоимущей семьи;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доход малоимущего одиноко проживающего гражданина от работы по трудовому договору и (или) договору гражданско-правового характера ниже величины </w:t>
      </w:r>
      <w:hyperlink r:id="rId7" w:anchor="/document/873959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для малоимущего одиноко проживающего гражданина;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среднедушевой доход трудоспособных членов семьи от работы по трудовому договору или договору гражданско-правового характера в расчете на одного члена семьи ниже величины </w:t>
      </w:r>
      <w:hyperlink r:id="rId8" w:anchor="/document/873959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- для малоимущей семьи;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неосуществление трудоспособным заявителем и (или) членом семьи трудовой деятельности при условии: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ухода за ребенком одним из родителей либо одиноким родителем до достижения ребенком возраста 1,5 лет, а в случае если ребенок не посещает детское дошкольное учреждение при постановке его на учет для устройства в такое учреждение, - до достижения ребенком возраста 3 лет;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при условии получения ежемесячной компенсационной выплаты в соответствии с </w:t>
      </w:r>
      <w:hyperlink r:id="rId9" w:anchor="/document/190389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декабря 2006 года N 1455 "О компенсационных выплатах лицам, осуществляющим уход за нетрудоспособными гражданами";</w:t>
      </w:r>
      <w:proofErr w:type="gramEnd"/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ребенком-инвалидом в возрасте до 18 лет или инвалидом с детства I группы - при условии получения ежемесячной выплаты в соответствии с </w:t>
      </w:r>
      <w:hyperlink r:id="rId10" w:anchor="/document/7032382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февраля 2013 года N 175 "О ежемесячных выплатах лицам, осуществляющим уход за детьми-инвалидами и инвалидами с детства I группы";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отсутствия вакантных рабочих мест на территории населенного пункта по месту жительства;</w:t>
      </w:r>
    </w:p>
    <w:p w:rsidR="00F42728" w:rsidRPr="009019F2" w:rsidRDefault="00F42728" w:rsidP="00F42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обучения малоимущего одиноко проживающего трудоспособного гражданина и (или) трудоспособных членов малоимущей семьи в образовательной организации по очной форме обучения;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нужны документы: 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предоставляет в форме электронного документа либо письменной форме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о предоставлении государственной социальной помощи на основании социального контракта от себя лично или от имени своей семьи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документа, удостоверяющего личность заявителя;</w:t>
      </w:r>
    </w:p>
    <w:p w:rsidR="00551D23" w:rsidRPr="00551D23" w:rsidRDefault="00551D23" w:rsidP="00D16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свидетельства (свидетельств) о рождении ребенка (детей) (для граждан, имеющих детей);</w:t>
      </w:r>
    </w:p>
    <w:p w:rsidR="00551D23" w:rsidRDefault="00551D23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2728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доход семьи (одиноко проживающего гражданина) за последние три</w:t>
      </w:r>
      <w:r w:rsidR="00F42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</w:t>
      </w:r>
      <w:r w:rsidR="00F42728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месяца,</w:t>
      </w:r>
      <w:r w:rsidR="00F42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предшествующих одному календарному месяцу перед месяцем подачи заявления</w:t>
      </w:r>
      <w:r w:rsidR="00F42728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документы, подтверждающие отсутствие дохода;</w:t>
      </w: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264" w:rsidRPr="004F3929" w:rsidRDefault="00C05264" w:rsidP="00C052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392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05264" w:rsidRPr="004F3929" w:rsidRDefault="00C05264" w:rsidP="00C0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29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F3929">
        <w:rPr>
          <w:rFonts w:ascii="Times New Roman" w:eastAsia="Times New Roman" w:hAnsi="Times New Roman" w:cs="Times New Roman"/>
          <w:sz w:val="24"/>
          <w:szCs w:val="24"/>
        </w:rPr>
        <w:br/>
        <w:t xml:space="preserve">товаров первой необходимости и товаров, необходимых </w:t>
      </w:r>
      <w:proofErr w:type="spellStart"/>
      <w:r w:rsidRPr="004F3929">
        <w:rPr>
          <w:rFonts w:ascii="Times New Roman" w:eastAsia="Times New Roman" w:hAnsi="Times New Roman" w:cs="Times New Roman"/>
          <w:sz w:val="24"/>
          <w:szCs w:val="24"/>
        </w:rPr>
        <w:t>дляполучении</w:t>
      </w:r>
      <w:proofErr w:type="spellEnd"/>
      <w:r w:rsidRPr="004F3929">
        <w:rPr>
          <w:rFonts w:ascii="Times New Roman" w:eastAsia="Times New Roman" w:hAnsi="Times New Roman" w:cs="Times New Roman"/>
          <w:sz w:val="24"/>
          <w:szCs w:val="24"/>
        </w:rPr>
        <w:t xml:space="preserve"> школьного и дошкольного образования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9062"/>
      </w:tblGrid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Непродовольственные товары первой необходимости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дезинфицирующие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Мужские и женские средства личной гигиены (мыло туалетное, мочалка, паста зубная, щетка зубная, средства интимной гигиены, бритва)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влажные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сухие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Подгузники детские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Пеленка для новорожденного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Шампунь детский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от опрелостей детский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Бутылочка для кормления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Соска-пустышка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Газомоторное топливо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 первой необходимости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 (кроме бескостного мяса)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 (кроме бескостного мяса)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Куры (кроме </w:t>
            </w:r>
            <w:proofErr w:type="gramStart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куриных</w:t>
            </w:r>
            <w:proofErr w:type="gramEnd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окорочков</w:t>
            </w:r>
            <w:proofErr w:type="spellEnd"/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мороженная неразделанная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питьевое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Яйца куриные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Сахар-песок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 поваренная пищевая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Кофе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ржаной, ржано-пшеничный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и булочные изделия из пшеничной муки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Рис шлифованный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гречневая - ядрица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Вермишель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(одежда предоставляется при утрате вследствие чрезвычайной ситуации, пожара, стихийного бедствия)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 женские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 мужские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куртка демисезонная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куртка зимняя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нательное белье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перчатки/варежки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женская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мужская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свитер (кофта)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костюм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демисезонная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зимняя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юбка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(одежда предоставляется при утрате вследствие чрезвычайной ситуации, пожара, стихийного бедствия)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демисезонная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зимняя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летняя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ортопедическая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товары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электрический (при отсутствии центрального горячего водоснабжения)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газовая колонка (для граждан, не получающих единовременную социальную выплату на оплату приобретения внутридомового газового оборудования в соответствии с </w:t>
            </w:r>
            <w:hyperlink r:id="rId11" w:anchor="/document/400393533/entry/0" w:history="1">
              <w:r w:rsidRPr="004F39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Челябинской области от 03.03.2021 г. N 318-ЗО)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газовый отопительный котел (для граждан, не получающих единовременную социальную выплату на оплату приобретения внутридомового газового оборудования в соответствии с </w:t>
            </w:r>
            <w:hyperlink r:id="rId12" w:anchor="/document/400393533/entry/0" w:history="1">
              <w:r w:rsidRPr="004F39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Челябинской области от 03.03.2021 г. N 318-ЗО)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 электрический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 воды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или газовая кухонная плита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Товары, необходимые для получения школьного и дошкольного образования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или ноутбук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периферийные устройства (клавиатура, мышь, монитор)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рюкзак школьный</w:t>
            </w:r>
          </w:p>
        </w:tc>
      </w:tr>
      <w:tr w:rsidR="00C05264" w:rsidRPr="004F3929" w:rsidTr="00460EC0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5264" w:rsidRPr="004F3929" w:rsidRDefault="00C05264" w:rsidP="00460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29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</w:tr>
    </w:tbl>
    <w:p w:rsidR="00C05264" w:rsidRPr="004F3929" w:rsidRDefault="00C05264" w:rsidP="00C0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9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5264" w:rsidRDefault="00C05264" w:rsidP="00C05264"/>
    <w:p w:rsidR="00C05264" w:rsidRDefault="00C05264" w:rsidP="00127B17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</w:p>
    <w:sectPr w:rsidR="00C05264" w:rsidSect="00551D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AAE"/>
    <w:multiLevelType w:val="multilevel"/>
    <w:tmpl w:val="75D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D3424"/>
    <w:multiLevelType w:val="multilevel"/>
    <w:tmpl w:val="174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52DBB"/>
    <w:multiLevelType w:val="multilevel"/>
    <w:tmpl w:val="4D1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21C06"/>
    <w:rsid w:val="00042506"/>
    <w:rsid w:val="00127B17"/>
    <w:rsid w:val="003D388F"/>
    <w:rsid w:val="00444CAA"/>
    <w:rsid w:val="00450933"/>
    <w:rsid w:val="00551D23"/>
    <w:rsid w:val="005F6E6F"/>
    <w:rsid w:val="00621C06"/>
    <w:rsid w:val="008842C2"/>
    <w:rsid w:val="008E6AAA"/>
    <w:rsid w:val="00A034C5"/>
    <w:rsid w:val="00B60BE9"/>
    <w:rsid w:val="00C05264"/>
    <w:rsid w:val="00D16BA5"/>
    <w:rsid w:val="00E0597C"/>
    <w:rsid w:val="00E76C0A"/>
    <w:rsid w:val="00EF7563"/>
    <w:rsid w:val="00F4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2021-02-09T08:26:00Z</cp:lastPrinted>
  <dcterms:created xsi:type="dcterms:W3CDTF">2023-06-28T06:33:00Z</dcterms:created>
  <dcterms:modified xsi:type="dcterms:W3CDTF">2024-02-07T08:58:00Z</dcterms:modified>
</cp:coreProperties>
</file>